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76" w:rsidRDefault="007A4A76" w:rsidP="007A4A76">
      <w:pPr>
        <w:pStyle w:val="a3"/>
        <w:spacing w:before="180" w:beforeAutospacing="0"/>
        <w:jc w:val="center"/>
      </w:pPr>
      <w:r>
        <w:rPr>
          <w:rStyle w:val="a5"/>
          <w:rFonts w:ascii="Georgia" w:hAnsi="Georgia"/>
          <w:caps/>
          <w:color w:val="000080"/>
          <w:sz w:val="21"/>
          <w:szCs w:val="21"/>
          <w:shd w:val="clear" w:color="auto" w:fill="F3F5F6"/>
        </w:rPr>
        <w:t>МАТЕРИАЛЬНО-ТЕХНИЧЕСКОЕ ОБЕСПЕЧЕНИЕ И ОСНАЩЁННОСТЬ ОБРАЗОВАТЕЛЬНОГО ПРОЦЕССА</w:t>
      </w:r>
    </w:p>
    <w:p w:rsidR="007A4A76" w:rsidRDefault="007A4A76" w:rsidP="007A4A76">
      <w:pPr>
        <w:pStyle w:val="a3"/>
        <w:spacing w:before="180" w:beforeAutospacing="0"/>
        <w:jc w:val="center"/>
      </w:pPr>
      <w:r>
        <w:rPr>
          <w:rFonts w:ascii="Georgia" w:hAnsi="Georgia"/>
          <w:b/>
          <w:bCs/>
          <w:color w:val="000080"/>
          <w:sz w:val="21"/>
          <w:szCs w:val="21"/>
          <w:shd w:val="clear" w:color="auto" w:fill="F3F5F6"/>
        </w:rPr>
        <w:t>Средства обучения и воспитания учащихся, в том числе с ОВЗ  и детей-инвалидов</w:t>
      </w:r>
      <w:r>
        <w:rPr>
          <w:rFonts w:ascii="Georgia" w:hAnsi="Georgia"/>
          <w:color w:val="000080"/>
          <w:sz w:val="21"/>
          <w:szCs w:val="21"/>
          <w:shd w:val="clear" w:color="auto" w:fill="F3F5F6"/>
        </w:rPr>
        <w:t> </w:t>
      </w:r>
    </w:p>
    <w:p w:rsidR="007A4A76" w:rsidRDefault="007A4A76" w:rsidP="007A4A76">
      <w:pPr>
        <w:pStyle w:val="a3"/>
        <w:jc w:val="both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В МКОУ Панциревская СШ создана материально-техническая база, обеспечивающая соблюдение:</w:t>
      </w:r>
    </w:p>
    <w:p w:rsidR="007A4A76" w:rsidRDefault="007A4A76" w:rsidP="007A4A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режиму);</w:t>
      </w:r>
    </w:p>
    <w:p w:rsidR="007A4A76" w:rsidRDefault="007A4A76" w:rsidP="007A4A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санитарно-бытовых условий (наличие оборудованных гардеробов, санузлов, мест личной гигиены и т.д., наличие оборудованного рабочего места, учительской)</w:t>
      </w:r>
    </w:p>
    <w:p w:rsidR="007A4A76" w:rsidRDefault="007A4A76" w:rsidP="007A4A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пожарной и электробезопасности;</w:t>
      </w:r>
    </w:p>
    <w:p w:rsidR="007A4A76" w:rsidRDefault="007A4A76" w:rsidP="007A4A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требований охраны труда;</w:t>
      </w:r>
    </w:p>
    <w:p w:rsidR="007A4A76" w:rsidRDefault="007A4A76" w:rsidP="007A4A76">
      <w:pPr>
        <w:pStyle w:val="a3"/>
        <w:jc w:val="both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Здание школы построено 1964 году имеет необходимый набор и размещение помещений для осуществления образовательного процесса. В учебных кабинетах в наличии зоны для работы, игры, для индивидуальных занятий, что обеспечивает возможность для организации урочной и внеурочной деятельности.</w:t>
      </w:r>
    </w:p>
    <w:p w:rsidR="007A4A76" w:rsidRDefault="007A4A76" w:rsidP="007A4A76">
      <w:pPr>
        <w:pStyle w:val="a3"/>
        <w:spacing w:after="195" w:afterAutospacing="0"/>
      </w:pPr>
      <w:proofErr w:type="gramStart"/>
      <w:r>
        <w:rPr>
          <w:rFonts w:ascii="Georgia" w:hAnsi="Georgia"/>
          <w:color w:val="000080"/>
          <w:sz w:val="18"/>
          <w:szCs w:val="18"/>
        </w:rPr>
        <w:t>В школе функционирует 12 учебных кабинета, из них 4 – для начальных классов, 2 кабинета русского языка и литературы, 1 кабинет информатики, 1 кабинет химии, биологии и физики, 1 кабинет английского языка, 1 кабинет ОБЖ, 1 кабинет математики.</w:t>
      </w:r>
      <w:proofErr w:type="gramEnd"/>
      <w:r>
        <w:rPr>
          <w:rFonts w:ascii="Georgia" w:hAnsi="Georgia"/>
          <w:color w:val="000080"/>
          <w:sz w:val="18"/>
          <w:szCs w:val="18"/>
        </w:rPr>
        <w:t xml:space="preserve"> Также имеется производственная мастерская для занятий по  технологии и спортивный зал для занятий физической культурой</w:t>
      </w:r>
    </w:p>
    <w:p w:rsidR="007A4A76" w:rsidRDefault="007A4A76" w:rsidP="007A4A76">
      <w:pPr>
        <w:pStyle w:val="a3"/>
        <w:spacing w:before="150" w:beforeAutospacing="0" w:after="150" w:afterAutospacing="0"/>
      </w:pPr>
      <w:r>
        <w:rPr>
          <w:rFonts w:ascii="Georgia" w:hAnsi="Georgia"/>
          <w:b/>
          <w:bCs/>
          <w:color w:val="000080"/>
        </w:rPr>
        <w:t>Объекты для проведения практических занятий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</w:rPr>
        <w:t>В кабинете информатики установлены 6 ноутбуков,  мультимедийный проектор;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</w:rPr>
        <w:t>Кабинет математики оборудован ноутбуком с МФУ и интерактивной доской;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</w:rPr>
        <w:t>Кабинеты начальных классов, русского языка и литературы оборудованы компьютерами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</w:rPr>
        <w:t>Специализированные кабинеты оснащены необходимым оборудованием, в том числе лабораторным.</w:t>
      </w:r>
    </w:p>
    <w:p w:rsidR="007A4A76" w:rsidRDefault="007A4A76" w:rsidP="007A4A76">
      <w:pPr>
        <w:pStyle w:val="a3"/>
        <w:spacing w:after="195" w:afterAutospacing="0"/>
      </w:pPr>
      <w:r>
        <w:rPr>
          <w:rFonts w:ascii="Georgia" w:hAnsi="Georgia"/>
          <w:color w:val="000080"/>
          <w:sz w:val="18"/>
          <w:szCs w:val="18"/>
        </w:rPr>
        <w:t xml:space="preserve">Кабинет физики и химии оборудованы демонстрационными столами,  установлен вытяжной шкаф. </w:t>
      </w:r>
    </w:p>
    <w:p w:rsidR="007A4A76" w:rsidRDefault="007A4A76" w:rsidP="007A4A76">
      <w:pPr>
        <w:pStyle w:val="a3"/>
        <w:spacing w:after="195" w:afterAutospacing="0"/>
      </w:pPr>
      <w:r>
        <w:rPr>
          <w:rFonts w:ascii="Georgia" w:hAnsi="Georgia"/>
          <w:color w:val="000080"/>
          <w:sz w:val="18"/>
          <w:szCs w:val="18"/>
        </w:rPr>
        <w:t xml:space="preserve">Все компьютеры в кабинетах объединены в локальную сеть с выходом в Интернет. </w:t>
      </w:r>
    </w:p>
    <w:p w:rsidR="007A4A76" w:rsidRDefault="007A4A76" w:rsidP="007A4A76">
      <w:pPr>
        <w:pStyle w:val="a3"/>
        <w:spacing w:after="195" w:afterAutospacing="0"/>
      </w:pPr>
      <w:r>
        <w:rPr>
          <w:rFonts w:ascii="Georgia" w:hAnsi="Georgia"/>
          <w:color w:val="000080"/>
          <w:sz w:val="18"/>
          <w:szCs w:val="18"/>
        </w:rPr>
        <w:t>В школе имеется специализированное оборудование для занятий с детьми с ОВЗ и детьми-инвалидами: учебно-програмный комплекс с рабочим местом для педагога и ученика, в том числе возможно дистанционное обучение.</w:t>
      </w:r>
    </w:p>
    <w:p w:rsidR="007A4A76" w:rsidRDefault="007A4A76" w:rsidP="007A4A76">
      <w:pPr>
        <w:pStyle w:val="a3"/>
        <w:spacing w:before="150" w:beforeAutospacing="0" w:after="150" w:afterAutospacing="0"/>
      </w:pPr>
      <w:r>
        <w:rPr>
          <w:rFonts w:ascii="Georgia" w:hAnsi="Georgia"/>
          <w:b/>
          <w:bCs/>
          <w:color w:val="000080"/>
          <w:shd w:val="clear" w:color="auto" w:fill="FFFFFF"/>
        </w:rPr>
        <w:t>Сведения о наличии библиотеки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 xml:space="preserve"> Для обучающихся и обучающихся с </w:t>
      </w:r>
      <w:proofErr w:type="spellStart"/>
      <w:proofErr w:type="gramStart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с</w:t>
      </w:r>
      <w:proofErr w:type="spellEnd"/>
      <w:proofErr w:type="gramEnd"/>
      <w:r>
        <w:rPr>
          <w:rFonts w:ascii="Georgia" w:hAnsi="Georgia"/>
          <w:color w:val="000080"/>
          <w:sz w:val="18"/>
          <w:szCs w:val="18"/>
          <w:shd w:val="clear" w:color="auto" w:fill="FFFFFF"/>
        </w:rPr>
        <w:t xml:space="preserve"> ограниченными возможностями здоровья в школе имеется библиотека.  Библиотека имеет следующие зоны:</w:t>
      </w:r>
    </w:p>
    <w:p w:rsidR="007A4A76" w:rsidRDefault="007A4A76" w:rsidP="007A4A7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рабочая зона;</w:t>
      </w:r>
    </w:p>
    <w:p w:rsidR="007A4A76" w:rsidRDefault="007A4A76" w:rsidP="007A4A7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зона выдачи книг;</w:t>
      </w:r>
    </w:p>
    <w:p w:rsidR="007A4A76" w:rsidRDefault="007A4A76" w:rsidP="007A4A7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зона хранения,</w:t>
      </w:r>
    </w:p>
    <w:p w:rsidR="007A4A76" w:rsidRDefault="007A4A76" w:rsidP="007A4A7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зона читального зала на 4 места, 1 из них оборудовано компьютером с выходом в сеть Интернет, что обеспечивает доступ учащихся и педагогов, как к традиционным, так и к информационным ресурсам других библиотек, образовательных порталов</w:t>
      </w:r>
      <w:proofErr w:type="gramStart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.;</w:t>
      </w:r>
      <w:proofErr w:type="gramEnd"/>
    </w:p>
    <w:p w:rsidR="007A4A76" w:rsidRDefault="007A4A76" w:rsidP="007A4A7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медиатека.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В библиотеке имеется выход в Интернет. Наличие принтера обеспечивает контролируемую распечатку бумажных материалов. Библиотека оснащена сканером для сканирования и распознавания текстов.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 В библиотеке ведется справочно-библиографический каталог (алфавитный, систематический).  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Обеспеченность учебной литературой – 100 %.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lastRenderedPageBreak/>
        <w:t xml:space="preserve">Количество учебно-методической литературы составляет 8836 экземпляров литературы, из них: 3768 учебников, в том числе учебники для детей с ОВЗ и детей-инвалидов, 5068 художественной литературы, а также видеотека (DVD, CD диски) – 98 экземпляров и периодические издания – 3 экземпляра. Фонд библиотеки формируется за счет федерального, областного, местного бюджета, а также внебюджетных средств. 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Образовательное учреждение имеет доступ к печатным и электронным образовательным ресурсам, размещённым в федеральных и региональных хранилищах ЭОР.</w:t>
      </w:r>
    </w:p>
    <w:p w:rsidR="007A4A76" w:rsidRDefault="007A4A76" w:rsidP="007A4A76">
      <w:pPr>
        <w:pStyle w:val="a3"/>
        <w:spacing w:after="195" w:afterAutospacing="0"/>
      </w:pPr>
      <w:r>
        <w:rPr>
          <w:rFonts w:ascii="Georgia" w:hAnsi="Georgia"/>
          <w:b/>
          <w:bCs/>
          <w:color w:val="000080"/>
          <w:shd w:val="clear" w:color="auto" w:fill="FFFFFF"/>
        </w:rPr>
        <w:t>Объекты спорта</w:t>
      </w:r>
    </w:p>
    <w:p w:rsidR="007A4A76" w:rsidRDefault="007A4A76" w:rsidP="007A4A76">
      <w:pPr>
        <w:pStyle w:val="a3"/>
      </w:pPr>
      <w:proofErr w:type="gramStart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Для обучающихся и обучающихся с  ограниченными возможностями здоровья в школе имеется спортивный зал, общей площадью 128 кв.м. Спортивный зал оснащен оборудованием и инвентарем по всем разделам учебной программы по физической культуре.</w:t>
      </w:r>
      <w:proofErr w:type="gramEnd"/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Работают направления дополнительного образования: секция по легкой атлетике</w:t>
      </w:r>
    </w:p>
    <w:p w:rsidR="007A4A76" w:rsidRDefault="007A4A76" w:rsidP="007A4A76">
      <w:pPr>
        <w:pStyle w:val="3"/>
        <w:spacing w:before="150" w:beforeAutospacing="0" w:after="150" w:afterAutospacing="0"/>
      </w:pPr>
      <w:r>
        <w:rPr>
          <w:rFonts w:ascii="Georgia" w:hAnsi="Georgia"/>
          <w:color w:val="000080"/>
          <w:sz w:val="24"/>
          <w:szCs w:val="24"/>
          <w:u w:val="single"/>
          <w:shd w:val="clear" w:color="auto" w:fill="FFFFFF"/>
        </w:rPr>
        <w:t>Сведения об обеспечении доступа в здания образовательной организации инвалидов и лиц с ограниченными возможностями здоровья</w:t>
      </w:r>
    </w:p>
    <w:p w:rsidR="007A4A76" w:rsidRDefault="007A4A76" w:rsidP="007A4A76">
      <w:pPr>
        <w:pStyle w:val="a3"/>
      </w:pPr>
      <w:proofErr w:type="gramStart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Для доступа в школу обучающихся с ограниченными возможностями здоровья имеется кнопка вызова персонала для инвалидов,</w:t>
      </w:r>
      <w:proofErr w:type="gramEnd"/>
    </w:p>
    <w:p w:rsidR="007A4A76" w:rsidRDefault="007A4A76" w:rsidP="007A4A76">
      <w:pPr>
        <w:pStyle w:val="a3"/>
      </w:pPr>
      <w:r>
        <w:rPr>
          <w:rFonts w:ascii="Georgia" w:hAnsi="Georgia"/>
          <w:b/>
          <w:bCs/>
          <w:color w:val="000080"/>
          <w:sz w:val="18"/>
          <w:szCs w:val="18"/>
        </w:rPr>
        <w:t>Условия питания обучающихся, в том числе инвалидов и лиц с ограниченными возможностями здоровья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</w:rPr>
        <w:t>Для обучающихся и обучающихся с ограниченными возможностями здоровья в  МКОУ Панциревская СШ имеется столовая на 56 посадочных мест.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</w:rPr>
        <w:t>Питание детей осуществляется по определённому графику. Качество поступающих продуктов, условия их хранения и соблюдение сроков реализации контролируются бракеражной комиссией, в том числе с привлечением представителей родительской общественности.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</w:rPr>
        <w:t xml:space="preserve">Ежедневно производится </w:t>
      </w:r>
      <w:proofErr w:type="gramStart"/>
      <w:r>
        <w:rPr>
          <w:rFonts w:ascii="Georgia" w:hAnsi="Georgia"/>
          <w:color w:val="000080"/>
          <w:sz w:val="18"/>
          <w:szCs w:val="18"/>
        </w:rPr>
        <w:t>контроль за</w:t>
      </w:r>
      <w:proofErr w:type="gramEnd"/>
      <w:r>
        <w:rPr>
          <w:rFonts w:ascii="Georgia" w:hAnsi="Georgia"/>
          <w:color w:val="000080"/>
          <w:sz w:val="18"/>
          <w:szCs w:val="18"/>
        </w:rPr>
        <w:t xml:space="preserve"> технологией приготовления пищи и качеством готовых блюд. Для детей с ОВЗ организовано двухразовое бесплатное питание. Для детей-инвалидов, обучающихся на дому, производится денежная компенсация.</w:t>
      </w:r>
    </w:p>
    <w:p w:rsidR="007A4A76" w:rsidRDefault="007A4A76" w:rsidP="007A4A76">
      <w:pPr>
        <w:pStyle w:val="3"/>
        <w:spacing w:before="150" w:beforeAutospacing="0" w:after="150" w:afterAutospacing="0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 xml:space="preserve">Охрана здоровья </w:t>
      </w:r>
      <w:proofErr w:type="gramStart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обучающихся</w:t>
      </w:r>
      <w:proofErr w:type="gramEnd"/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 xml:space="preserve">Между МКОУ Панциревскаая СШ и ГУЗ «Инзенская РБ» заключено соглашение на медицинское обслуживание  </w:t>
      </w:r>
      <w:proofErr w:type="gramStart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обучающихся</w:t>
      </w:r>
      <w:proofErr w:type="gramEnd"/>
      <w:r>
        <w:rPr>
          <w:rFonts w:ascii="Georgia" w:hAnsi="Georgia"/>
          <w:color w:val="000080"/>
          <w:sz w:val="18"/>
          <w:szCs w:val="18"/>
          <w:shd w:val="clear" w:color="auto" w:fill="FFFFFF"/>
        </w:rPr>
        <w:t xml:space="preserve"> и обучающихся с ограниченными возможностями  МКОУ Панциревская СШ. На всех обучающихся ведется медицинская документация. Регулярно проводятся профилактические, диспансерные медицинские осмотры, вакцинация. Ежегодно школьники осматриваются узкими специалистами.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 xml:space="preserve">Все педагогические работники прошли курсы первой медицинской помощи. Для оказания первой медицинской помощи в здании школы оборудовали медицинский кабинет.  </w:t>
      </w:r>
    </w:p>
    <w:p w:rsidR="007A4A76" w:rsidRDefault="007A4A76" w:rsidP="007A4A76">
      <w:pPr>
        <w:pStyle w:val="a3"/>
      </w:pPr>
      <w:proofErr w:type="gramStart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Охрана здоровья обучающихся включает в себя:</w:t>
      </w:r>
      <w:proofErr w:type="gramEnd"/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 1) оказание первичной медико-санитарной помощи в порядке, установленном законодательством в сфере охраны здоровья;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 xml:space="preserve"> 2) организацию питания </w:t>
      </w:r>
      <w:proofErr w:type="gramStart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обучающихся</w:t>
      </w:r>
      <w:proofErr w:type="gramEnd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;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 3) определение оптимальной учебной, внеучебной нагрузки, режима учебных занятий и продолжительности каникул;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 4) пропаганду и обучение навыкам здорового образа жизни, требованиям охраны труда;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lastRenderedPageBreak/>
        <w:t> 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 xml:space="preserve"> 6) прохождение </w:t>
      </w:r>
      <w:proofErr w:type="gramStart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обучающимися</w:t>
      </w:r>
      <w:proofErr w:type="gramEnd"/>
      <w:r>
        <w:rPr>
          <w:rFonts w:ascii="Georgia" w:hAnsi="Georgia"/>
          <w:color w:val="000080"/>
          <w:sz w:val="18"/>
          <w:szCs w:val="18"/>
          <w:shd w:val="clear" w:color="auto" w:fill="FFFFFF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 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 xml:space="preserve"> 8) обеспечение безопасности </w:t>
      </w:r>
      <w:proofErr w:type="gramStart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обучающихся</w:t>
      </w:r>
      <w:proofErr w:type="gramEnd"/>
      <w:r>
        <w:rPr>
          <w:rFonts w:ascii="Georgia" w:hAnsi="Georgia"/>
          <w:color w:val="000080"/>
          <w:sz w:val="18"/>
          <w:szCs w:val="18"/>
          <w:shd w:val="clear" w:color="auto" w:fill="FFFFFF"/>
        </w:rPr>
        <w:t xml:space="preserve"> во время пребывания в школе;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 xml:space="preserve"> 9) профилактику несчастных случаев с </w:t>
      </w:r>
      <w:proofErr w:type="gramStart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обучающимися</w:t>
      </w:r>
      <w:proofErr w:type="gramEnd"/>
      <w:r>
        <w:rPr>
          <w:rFonts w:ascii="Georgia" w:hAnsi="Georgia"/>
          <w:color w:val="000080"/>
          <w:sz w:val="18"/>
          <w:szCs w:val="18"/>
          <w:shd w:val="clear" w:color="auto" w:fill="FFFFFF"/>
        </w:rPr>
        <w:t xml:space="preserve"> во время пребывания в школе;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 10) проведение санитарно-противоэпидемических и профилактических мероприятий.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 при реализации образовательных программ создают условия для охраны здоровья обучающихся, в том числе обеспечивают: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 xml:space="preserve"> 1) текущий контроль за состоянием здоровья </w:t>
      </w:r>
      <w:proofErr w:type="gramStart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обучающихся</w:t>
      </w:r>
      <w:proofErr w:type="gramEnd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;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 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 3) соблюдение государственных санитарно-эпидемиологических правил и нормативов;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 </w:t>
      </w:r>
      <w:proofErr w:type="gramStart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4) расследование и учет несчастных случаев с обучающимися во время пребывания в школе,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  <w:shd w:val="clear" w:color="auto" w:fill="FFFFFF"/>
        </w:rPr>
        <w:t> </w:t>
      </w:r>
      <w:proofErr w:type="gramStart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Для обучающихся, осваивающих основные общеобразовательные программы и нуждающихся в длительном лечении, а также для детей-инвалидов, которые по состоянию здоровья не могут посещать школу, может быть организовано обучение на дому.</w:t>
      </w:r>
      <w:proofErr w:type="gramEnd"/>
      <w:r>
        <w:rPr>
          <w:rFonts w:ascii="Georgia" w:hAnsi="Georgia"/>
          <w:color w:val="000080"/>
          <w:sz w:val="18"/>
          <w:szCs w:val="18"/>
          <w:shd w:val="clear" w:color="auto" w:fill="FFFFFF"/>
        </w:rPr>
        <w:t xml:space="preserve">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 Порядок регламентации и оформления отношений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Georgia" w:hAnsi="Georgia"/>
          <w:color w:val="000080"/>
          <w:sz w:val="18"/>
          <w:szCs w:val="18"/>
          <w:shd w:val="clear" w:color="auto" w:fill="FFFFFF"/>
        </w:rPr>
        <w:t>обучения</w:t>
      </w:r>
      <w:proofErr w:type="gramEnd"/>
      <w:r>
        <w:rPr>
          <w:rFonts w:ascii="Georgia" w:hAnsi="Georgia"/>
          <w:color w:val="000080"/>
          <w:sz w:val="18"/>
          <w:szCs w:val="18"/>
          <w:shd w:val="clear" w:color="auto" w:fill="FFFFFF"/>
        </w:rPr>
        <w:t xml:space="preserve"> по 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Федерации.</w:t>
      </w:r>
    </w:p>
    <w:p w:rsidR="007A4A76" w:rsidRDefault="007A4A76" w:rsidP="007A4A76">
      <w:pPr>
        <w:pStyle w:val="a3"/>
      </w:pPr>
      <w:r>
        <w:rPr>
          <w:rFonts w:ascii="Georgia" w:hAnsi="Georgia"/>
          <w:b/>
          <w:bCs/>
          <w:color w:val="000080"/>
        </w:rPr>
        <w:t>Доступ к информационным системам и информационн</w:t>
      </w:r>
      <w:proofErr w:type="gramStart"/>
      <w:r>
        <w:rPr>
          <w:rFonts w:ascii="Georgia" w:hAnsi="Georgia"/>
          <w:b/>
          <w:bCs/>
          <w:color w:val="000080"/>
        </w:rPr>
        <w:t>о-</w:t>
      </w:r>
      <w:proofErr w:type="gramEnd"/>
      <w:r>
        <w:rPr>
          <w:rFonts w:ascii="Georgia" w:hAnsi="Georgia"/>
          <w:b/>
          <w:bCs/>
          <w:color w:val="000080"/>
        </w:rPr>
        <w:t xml:space="preserve"> 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</w:rPr>
        <w:t>Единое информационное образовательное пространство школы – совокупность цифровых, информационных, методических ресурсов, обеспечивающих условия развития образовательных компетенций всех субъектов образовательного процесса. Оно включает в себя:</w:t>
      </w:r>
    </w:p>
    <w:p w:rsidR="007A4A76" w:rsidRDefault="007A4A76" w:rsidP="007A4A7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</w:rPr>
        <w:t>технические, программные, телекоммуникационные средства;</w:t>
      </w:r>
    </w:p>
    <w:p w:rsidR="007A4A76" w:rsidRDefault="007A4A76" w:rsidP="007A4A7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</w:rPr>
        <w:t>компьютерный класс;</w:t>
      </w:r>
    </w:p>
    <w:p w:rsidR="007A4A76" w:rsidRDefault="007A4A76" w:rsidP="007A4A7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</w:rPr>
        <w:t>библиотеку;</w:t>
      </w:r>
    </w:p>
    <w:p w:rsidR="007A4A76" w:rsidRDefault="007A4A76" w:rsidP="007A4A76">
      <w:pPr>
        <w:pStyle w:val="HTML"/>
        <w:tabs>
          <w:tab w:val="num" w:pos="720"/>
        </w:tabs>
        <w:spacing w:line="330" w:lineRule="atLeast"/>
        <w:ind w:left="300" w:hanging="360"/>
      </w:pPr>
      <w:r>
        <w:rPr>
          <w:rFonts w:ascii="Georgia" w:hAnsi="Georgia"/>
          <w:i w:val="0"/>
          <w:iCs w:val="0"/>
          <w:color w:val="000080"/>
          <w:sz w:val="18"/>
          <w:szCs w:val="18"/>
        </w:rPr>
        <w:t xml:space="preserve">§ </w:t>
      </w:r>
      <w:r>
        <w:rPr>
          <w:rFonts w:ascii="Georgia" w:hAnsi="Georgia"/>
          <w:color w:val="000080"/>
          <w:sz w:val="18"/>
          <w:szCs w:val="18"/>
        </w:rPr>
        <w:t>сайт образовательного учреждения http://pantsirevschool.ucoz.ru/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</w:rPr>
        <w:t>В единую информационную среду школы включены компьютерный класс, кабинет администрации, библиотекаря,  рабочие места учителей в учебных кабинетах. Это позволяет решать следующие вопросы:</w:t>
      </w:r>
    </w:p>
    <w:p w:rsidR="007A4A76" w:rsidRDefault="007A4A76" w:rsidP="007A4A76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</w:rPr>
        <w:t>внедрение современных технологий в школе;</w:t>
      </w:r>
    </w:p>
    <w:p w:rsidR="007A4A76" w:rsidRDefault="007A4A76" w:rsidP="007A4A76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</w:rPr>
        <w:t>возможность использования ресурсов сети Интернет в работе школы;</w:t>
      </w:r>
    </w:p>
    <w:p w:rsidR="007A4A76" w:rsidRDefault="007A4A76" w:rsidP="007A4A76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</w:rPr>
        <w:t>удобный электронный обмен документами с раздельными правами доступа;</w:t>
      </w:r>
    </w:p>
    <w:p w:rsidR="007A4A76" w:rsidRDefault="007A4A76" w:rsidP="007A4A76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</w:rPr>
        <w:lastRenderedPageBreak/>
        <w:t>возможность обмена электронными письмами между администрацией и учителями;</w:t>
      </w:r>
    </w:p>
    <w:p w:rsidR="007A4A76" w:rsidRDefault="007A4A76" w:rsidP="007A4A76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</w:rPr>
        <w:t>поддержание в актуальном состоянии антивирусных баз на каждом компьютере сети;</w:t>
      </w:r>
    </w:p>
    <w:p w:rsidR="007A4A76" w:rsidRDefault="007A4A76" w:rsidP="007A4A76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</w:rPr>
        <w:t>возможность печати и копирования документов;</w:t>
      </w:r>
    </w:p>
    <w:p w:rsidR="007A4A76" w:rsidRDefault="007A4A76" w:rsidP="007A4A76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</w:rPr>
        <w:t>возможность использования электронного журнала.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</w:rPr>
        <w:t>Действует информационная система «Сетевой город</w:t>
      </w:r>
      <w:proofErr w:type="gramStart"/>
      <w:r>
        <w:rPr>
          <w:rFonts w:ascii="Georgia" w:hAnsi="Georgia"/>
          <w:color w:val="000080"/>
          <w:sz w:val="18"/>
          <w:szCs w:val="18"/>
        </w:rPr>
        <w:t>.О</w:t>
      </w:r>
      <w:proofErr w:type="gramEnd"/>
      <w:r>
        <w:rPr>
          <w:rFonts w:ascii="Georgia" w:hAnsi="Georgia"/>
          <w:color w:val="000080"/>
          <w:sz w:val="18"/>
          <w:szCs w:val="18"/>
        </w:rPr>
        <w:t>бразование» (электронные журналы, электронные дневники).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</w:rPr>
        <w:t>В школе обеспечен постоянный защищенный доступ в сеть Интернет, функционирует электронная почта, имеется сайт школы, оборудованный кабинет информатики на 6 рабочих мест.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</w:rPr>
        <w:t> </w:t>
      </w:r>
      <w:r>
        <w:rPr>
          <w:rFonts w:ascii="Georgia" w:hAnsi="Georgia"/>
          <w:b/>
          <w:bCs/>
          <w:color w:val="000080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Georgia" w:hAnsi="Georgia"/>
          <w:b/>
          <w:bCs/>
          <w:color w:val="000080"/>
        </w:rPr>
        <w:t>обучающихся</w:t>
      </w:r>
      <w:proofErr w:type="gramEnd"/>
      <w:r>
        <w:rPr>
          <w:rFonts w:ascii="Georgia" w:hAnsi="Georgia"/>
          <w:b/>
          <w:bCs/>
          <w:color w:val="000080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7A4A76" w:rsidRDefault="007A4A76" w:rsidP="007A4A76">
      <w:pPr>
        <w:pStyle w:val="a3"/>
      </w:pPr>
      <w:r>
        <w:rPr>
          <w:rFonts w:ascii="Georgia" w:hAnsi="Georgia"/>
          <w:color w:val="000080"/>
          <w:sz w:val="18"/>
          <w:szCs w:val="18"/>
        </w:rPr>
        <w:t xml:space="preserve">Для </w:t>
      </w:r>
      <w:proofErr w:type="gramStart"/>
      <w:r>
        <w:rPr>
          <w:rFonts w:ascii="Georgia" w:hAnsi="Georgia"/>
          <w:color w:val="000080"/>
          <w:sz w:val="18"/>
          <w:szCs w:val="18"/>
        </w:rPr>
        <w:t>обучающихся</w:t>
      </w:r>
      <w:proofErr w:type="gramEnd"/>
      <w:r>
        <w:rPr>
          <w:rFonts w:ascii="Georgia" w:hAnsi="Georgia"/>
          <w:color w:val="000080"/>
          <w:sz w:val="18"/>
          <w:szCs w:val="18"/>
        </w:rPr>
        <w:t xml:space="preserve"> и обучающихся с ограниченными возможностями здоровья используются электронные образовательные ресурсы (сайты),  адаптированные к слабовидящим.</w:t>
      </w:r>
    </w:p>
    <w:p w:rsidR="007A4A76" w:rsidRDefault="007A4A76" w:rsidP="007A4A76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5" w:history="1">
        <w:r>
          <w:rPr>
            <w:rStyle w:val="a4"/>
            <w:rFonts w:ascii="Georgia" w:hAnsi="Georgia"/>
            <w:color w:val="000080"/>
            <w:sz w:val="18"/>
            <w:szCs w:val="18"/>
          </w:rPr>
          <w:t>Единая коллекция цифровых образовательных ресурсов</w:t>
        </w:r>
      </w:hyperlink>
    </w:p>
    <w:p w:rsidR="007A4A76" w:rsidRDefault="007A4A76" w:rsidP="007A4A76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</w:rPr>
        <w:t>Федеральный центр информационно-образовательных ресурсов. Каталог электронных образовательных ресурсов </w:t>
      </w:r>
      <w:hyperlink r:id="rId6" w:history="1">
        <w:r>
          <w:rPr>
            <w:rStyle w:val="a4"/>
            <w:rFonts w:ascii="Georgia" w:hAnsi="Georgia"/>
            <w:color w:val="000080"/>
            <w:sz w:val="18"/>
            <w:szCs w:val="18"/>
          </w:rPr>
          <w:t>http://fcior.edu.ru/</w:t>
        </w:r>
      </w:hyperlink>
    </w:p>
    <w:p w:rsidR="007A4A76" w:rsidRDefault="007A4A76" w:rsidP="007A4A76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</w:rPr>
        <w:t>Программа Intel «Обучение для будущего» </w:t>
      </w:r>
      <w:hyperlink r:id="rId7" w:history="1">
        <w:r>
          <w:rPr>
            <w:rStyle w:val="a4"/>
            <w:rFonts w:ascii="Georgia" w:hAnsi="Georgia"/>
            <w:color w:val="000080"/>
            <w:sz w:val="18"/>
            <w:szCs w:val="18"/>
          </w:rPr>
          <w:t>http://www.iteach.ru/</w:t>
        </w:r>
      </w:hyperlink>
    </w:p>
    <w:p w:rsidR="007A4A76" w:rsidRDefault="007A4A76" w:rsidP="007A4A76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</w:rPr>
        <w:t>Федеральный портал «Российское образование» </w:t>
      </w:r>
      <w:hyperlink r:id="rId8" w:history="1">
        <w:r>
          <w:rPr>
            <w:rStyle w:val="a4"/>
            <w:rFonts w:ascii="Georgia" w:hAnsi="Georgia"/>
            <w:color w:val="000080"/>
            <w:sz w:val="18"/>
            <w:szCs w:val="18"/>
          </w:rPr>
          <w:t>http://www.edu.ru/</w:t>
        </w:r>
      </w:hyperlink>
    </w:p>
    <w:p w:rsidR="007A4A76" w:rsidRDefault="007A4A76" w:rsidP="007A4A76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gramStart"/>
      <w:r>
        <w:rPr>
          <w:rFonts w:ascii="Georgia" w:hAnsi="Georgia"/>
          <w:color w:val="000080"/>
          <w:sz w:val="18"/>
          <w:szCs w:val="18"/>
        </w:rPr>
        <w:t>Естественно-научный</w:t>
      </w:r>
      <w:proofErr w:type="gramEnd"/>
      <w:r>
        <w:rPr>
          <w:rFonts w:ascii="Georgia" w:hAnsi="Georgia"/>
          <w:color w:val="000080"/>
          <w:sz w:val="18"/>
          <w:szCs w:val="18"/>
        </w:rPr>
        <w:t xml:space="preserve"> образовательный портал </w:t>
      </w:r>
      <w:hyperlink r:id="rId9" w:history="1">
        <w:r>
          <w:rPr>
            <w:rStyle w:val="a4"/>
            <w:rFonts w:ascii="Georgia" w:hAnsi="Georgia"/>
            <w:color w:val="000080"/>
            <w:sz w:val="18"/>
            <w:szCs w:val="18"/>
          </w:rPr>
          <w:t>http://www.en.edu.ru/</w:t>
        </w:r>
      </w:hyperlink>
    </w:p>
    <w:p w:rsidR="007A4A76" w:rsidRDefault="007A4A76" w:rsidP="007A4A76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</w:rPr>
        <w:t>Единое окно доступа к образовательным ресурсам </w:t>
      </w:r>
      <w:hyperlink r:id="rId10" w:history="1">
        <w:r>
          <w:rPr>
            <w:rStyle w:val="a4"/>
            <w:rFonts w:ascii="Georgia" w:hAnsi="Georgia"/>
            <w:color w:val="000080"/>
            <w:sz w:val="18"/>
            <w:szCs w:val="18"/>
          </w:rPr>
          <w:t>http://window.edu.ru/</w:t>
        </w:r>
      </w:hyperlink>
    </w:p>
    <w:p w:rsidR="007A4A76" w:rsidRDefault="007A4A76" w:rsidP="007A4A76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Georgia" w:hAnsi="Georgia"/>
          <w:color w:val="000080"/>
          <w:sz w:val="18"/>
          <w:szCs w:val="18"/>
        </w:rPr>
        <w:t>Федеральный институт педагогических измерений </w:t>
      </w:r>
      <w:hyperlink r:id="rId11" w:history="1">
        <w:r>
          <w:rPr>
            <w:rStyle w:val="a4"/>
            <w:rFonts w:ascii="Georgia" w:hAnsi="Georgia"/>
            <w:color w:val="000080"/>
            <w:sz w:val="18"/>
            <w:szCs w:val="18"/>
          </w:rPr>
          <w:t>http://www.fipi.ru/</w:t>
        </w:r>
      </w:hyperlink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2"/>
        <w:gridCol w:w="5433"/>
      </w:tblGrid>
      <w:tr w:rsidR="007A4A76" w:rsidTr="007A4A76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Style w:val="a5"/>
                <w:rFonts w:ascii="Georgia" w:hAnsi="Georgia"/>
                <w:color w:val="000080"/>
                <w:sz w:val="18"/>
                <w:szCs w:val="18"/>
              </w:rPr>
              <w:t>Адрес портала</w:t>
            </w:r>
          </w:p>
        </w:tc>
        <w:tc>
          <w:tcPr>
            <w:tcW w:w="0" w:type="auto"/>
            <w:tcBorders>
              <w:top w:val="single" w:sz="6" w:space="0" w:color="555555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Style w:val="a5"/>
                <w:rFonts w:ascii="Georgia" w:hAnsi="Georgia"/>
                <w:color w:val="000080"/>
                <w:sz w:val="18"/>
                <w:szCs w:val="18"/>
              </w:rPr>
              <w:t>Название портала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12" w:tgtFrame="_blank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https://edu.gov.ru</w:t>
              </w:r>
            </w:hyperlink>
            <w:r>
              <w:rPr>
                <w:rFonts w:ascii="Georgia" w:hAnsi="Georgi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Министерство просвещения РФ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13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http://www.ed.gov.ru/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Сайт Рособразования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14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http://www.edu.ru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Федеральный портал «Российское образование»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15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http://fcior.edu.ru/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Федеральный центр информационно-образовательных ресурсов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16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http://www.school.edu.ru/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Российский общеобразовательный портал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17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http://school-collection.edu.ru/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Единая коллекция Цифровых Образовательных Ресурсов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18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http://www.ndce.edu.ru/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Каталог учебных изданий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19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http://www.ict.edu.ru/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Информационно-коммуникационные технологии в образовании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20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http://www.ug.ru/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Учительская газета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21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http://www.vgf.ru/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Сайт издательства «Вентана-граф»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22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http://www.akademkniga.ru/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Издательство Академкнига/учебник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23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http://www.openclass.ru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Сетевые образовательные сообщества   Открытый класс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24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http://www.childfest.ru/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Российский детский Интернет Фестиваль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25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http://www.fipi.ru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Федеральный институт педагогических измерений»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26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http://www.proshkolu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Бесплатный школьный портал.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27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http://www.en.edu.ru/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proofErr w:type="gramStart"/>
            <w:r>
              <w:rPr>
                <w:rFonts w:ascii="Georgia" w:hAnsi="Georgia"/>
                <w:color w:val="000080"/>
                <w:sz w:val="18"/>
                <w:szCs w:val="18"/>
              </w:rPr>
              <w:t>Естественно-научный</w:t>
            </w:r>
            <w:proofErr w:type="gramEnd"/>
            <w:r>
              <w:rPr>
                <w:rFonts w:ascii="Georgia" w:hAnsi="Georgia"/>
                <w:color w:val="000080"/>
                <w:sz w:val="18"/>
                <w:szCs w:val="18"/>
              </w:rPr>
              <w:t xml:space="preserve"> образовательный портал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28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http://www.1september.ru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Издательский дом «Первое сентября»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29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http://www.ict.edu.ru/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Информационно-коммуникационные технологии в образовании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30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http://www.openet.edu.ru/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Российский портал открытого образования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31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http://www.pedsovet.org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Всероссийский интернет-педсовет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32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http://www.rubricon.com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Рубикон: Энциклопедии, словари, справочники.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33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http://window.edu.ru/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Электронная библиотека учебников и методических материалов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34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http://it-n.ru/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Сеть творческих учителей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35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http://www.letopisi.ru/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Летописи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36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http://www.logozavr.ru/1549/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Умные игры для умных детей, родителей, учителей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37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http://alocvet.narod.ru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Алоцвет:  виртуальный музей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38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http://www.cofe.ru/read-ka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Почитай-ка: детский журнал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39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http://school-club.ru/megabook/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Мегаэнциклопедия портала «Кирилл и Мефодий»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40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http://www.detiseti.ru/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Детский информационный портал «Дети сети»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41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http://ourkids.info/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Портал «Наши дети»: проект для родителей, воспитателей, гувернеров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42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http://www.solnet.ee/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Портал «Солнышко»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43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http://u4eba.info/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Детский образовательный и развлекательный портал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44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http://viki.rdf.ru/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Детские презентации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45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http://litera.edu.ru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Русская и зарубежная литература для школы: коллекция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46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http://annik-bgpu.nm.ru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Учителю начальных классов: математика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47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http://www.forest.onego.ru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Детская интернет-книжка «Сказочный лес»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48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http://englishforkids.ru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«Английский для детей»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49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http://www.raskraska.com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Раскраска on-line: авторский проект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50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http://www.vcat-skaz.narod.ru/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Сказочная информатика: проект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51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http://www.igrovaya.ru/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Игровая: коллекция игр для детей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52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http://www.kindergenii.ru/playonline.htm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Сайт «</w:t>
            </w:r>
            <w:proofErr w:type="gramStart"/>
            <w:r>
              <w:rPr>
                <w:rFonts w:ascii="Georgia" w:hAnsi="Georgia"/>
                <w:color w:val="000080"/>
                <w:sz w:val="18"/>
                <w:szCs w:val="18"/>
              </w:rPr>
              <w:t>Весёлые</w:t>
            </w:r>
            <w:proofErr w:type="gramEnd"/>
            <w:r>
              <w:rPr>
                <w:rFonts w:ascii="Georgia" w:hAnsi="Georgia"/>
                <w:color w:val="000080"/>
                <w:sz w:val="18"/>
                <w:szCs w:val="18"/>
              </w:rPr>
              <w:t xml:space="preserve"> обучалки и развивалки»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53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http://www.kspu.karelia.ru/projects/world/index.htm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Организация проектно-исследовательской деятельности в начальной школе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54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http://www.murzilka.org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Мурзилка: журнал для детей</w:t>
            </w:r>
          </w:p>
        </w:tc>
      </w:tr>
      <w:tr w:rsidR="007A4A76" w:rsidTr="007A4A76">
        <w:tc>
          <w:tcPr>
            <w:tcW w:w="0" w:type="auto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hyperlink r:id="rId55" w:history="1">
              <w:r>
                <w:rPr>
                  <w:rStyle w:val="a4"/>
                  <w:rFonts w:ascii="Georgia" w:hAnsi="Georgia"/>
                  <w:color w:val="000080"/>
                  <w:sz w:val="18"/>
                  <w:szCs w:val="18"/>
                </w:rPr>
                <w:t>http://www.nanya.ru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A76" w:rsidRDefault="007A4A76">
            <w:pPr>
              <w:pStyle w:val="a3"/>
            </w:pPr>
            <w:r>
              <w:rPr>
                <w:rFonts w:ascii="Georgia" w:hAnsi="Georgia"/>
                <w:color w:val="000080"/>
                <w:sz w:val="18"/>
                <w:szCs w:val="18"/>
              </w:rPr>
              <w:t>Няня: электронная версия журнала для родителей</w:t>
            </w:r>
          </w:p>
        </w:tc>
      </w:tr>
    </w:tbl>
    <w:p w:rsidR="004664DC" w:rsidRPr="004664DC" w:rsidRDefault="004664DC" w:rsidP="004664DC">
      <w:pPr>
        <w:pStyle w:val="a3"/>
        <w:spacing w:before="0" w:beforeAutospacing="0" w:after="0" w:afterAutospacing="0" w:line="330" w:lineRule="atLeast"/>
        <w:rPr>
          <w:sz w:val="21"/>
          <w:szCs w:val="21"/>
        </w:rPr>
      </w:pPr>
    </w:p>
    <w:p w:rsidR="00270580" w:rsidRPr="00A829F7" w:rsidRDefault="00270580" w:rsidP="00A829F7">
      <w:pPr>
        <w:spacing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829F7" w:rsidRPr="004664DC" w:rsidRDefault="00A829F7">
      <w:pPr>
        <w:rPr>
          <w:rFonts w:ascii="Times New Roman" w:hAnsi="Times New Roman" w:cs="Times New Roman"/>
        </w:rPr>
      </w:pPr>
    </w:p>
    <w:sectPr w:rsidR="00A829F7" w:rsidRPr="004664DC" w:rsidSect="0064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94B"/>
    <w:multiLevelType w:val="multilevel"/>
    <w:tmpl w:val="FE387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067"/>
    <w:multiLevelType w:val="multilevel"/>
    <w:tmpl w:val="A8A08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437F1"/>
    <w:multiLevelType w:val="multilevel"/>
    <w:tmpl w:val="BB309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A1C81"/>
    <w:multiLevelType w:val="multilevel"/>
    <w:tmpl w:val="65E68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108AD"/>
    <w:multiLevelType w:val="multilevel"/>
    <w:tmpl w:val="08B2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B3663"/>
    <w:multiLevelType w:val="multilevel"/>
    <w:tmpl w:val="55D05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B606A"/>
    <w:multiLevelType w:val="multilevel"/>
    <w:tmpl w:val="1D30F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20D39"/>
    <w:multiLevelType w:val="multilevel"/>
    <w:tmpl w:val="026C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54F82"/>
    <w:multiLevelType w:val="multilevel"/>
    <w:tmpl w:val="F6720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27152"/>
    <w:multiLevelType w:val="multilevel"/>
    <w:tmpl w:val="3E0E2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1FF"/>
    <w:rsid w:val="00270580"/>
    <w:rsid w:val="002C61FF"/>
    <w:rsid w:val="004664DC"/>
    <w:rsid w:val="00643CC0"/>
    <w:rsid w:val="007A4A76"/>
    <w:rsid w:val="00A829F7"/>
    <w:rsid w:val="00B43D4B"/>
    <w:rsid w:val="00C06455"/>
    <w:rsid w:val="00E9637D"/>
    <w:rsid w:val="00EC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2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9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6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C0645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064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455"/>
    <w:rPr>
      <w:color w:val="0000FF"/>
      <w:u w:val="single"/>
    </w:rPr>
  </w:style>
  <w:style w:type="character" w:styleId="a5">
    <w:name w:val="Strong"/>
    <w:basedOn w:val="a0"/>
    <w:uiPriority w:val="22"/>
    <w:qFormat/>
    <w:rsid w:val="004664D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664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0762021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76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425479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163249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503143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4004050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.gov.ru/" TargetMode="External"/><Relationship Id="rId18" Type="http://schemas.openxmlformats.org/officeDocument/2006/relationships/hyperlink" Target="http://www.ndce.edu.ru/" TargetMode="External"/><Relationship Id="rId26" Type="http://schemas.openxmlformats.org/officeDocument/2006/relationships/hyperlink" Target="http://www.childfest.ru/" TargetMode="External"/><Relationship Id="rId39" Type="http://schemas.openxmlformats.org/officeDocument/2006/relationships/hyperlink" Target="http://school-club.ru/megabook/" TargetMode="External"/><Relationship Id="rId21" Type="http://schemas.openxmlformats.org/officeDocument/2006/relationships/hyperlink" Target="http://www.vgf.ru/" TargetMode="External"/><Relationship Id="rId34" Type="http://schemas.openxmlformats.org/officeDocument/2006/relationships/hyperlink" Target="http://it-n.ru/" TargetMode="External"/><Relationship Id="rId42" Type="http://schemas.openxmlformats.org/officeDocument/2006/relationships/hyperlink" Target="http://www.solnet.ee/" TargetMode="External"/><Relationship Id="rId47" Type="http://schemas.openxmlformats.org/officeDocument/2006/relationships/hyperlink" Target="http://www.forest.onego.ru/" TargetMode="External"/><Relationship Id="rId50" Type="http://schemas.openxmlformats.org/officeDocument/2006/relationships/hyperlink" Target="http://www.vcat-skaz.narod.ru/" TargetMode="External"/><Relationship Id="rId55" Type="http://schemas.openxmlformats.org/officeDocument/2006/relationships/hyperlink" Target="http://www.nanya.ru/" TargetMode="External"/><Relationship Id="rId7" Type="http://schemas.openxmlformats.org/officeDocument/2006/relationships/hyperlink" Target="http://www.iteach.ru/" TargetMode="External"/><Relationship Id="rId12" Type="http://schemas.openxmlformats.org/officeDocument/2006/relationships/hyperlink" Target="https://edu.gov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childfest.ru/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www.cofe.ru/read-ka" TargetMode="External"/><Relationship Id="rId46" Type="http://schemas.openxmlformats.org/officeDocument/2006/relationships/hyperlink" Target="http://annik-bgpu.n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ug.ru/" TargetMode="External"/><Relationship Id="rId29" Type="http://schemas.openxmlformats.org/officeDocument/2006/relationships/hyperlink" Target="http://www.ict.edu.ru/" TargetMode="External"/><Relationship Id="rId41" Type="http://schemas.openxmlformats.org/officeDocument/2006/relationships/hyperlink" Target="http://ourkids.info/" TargetMode="External"/><Relationship Id="rId54" Type="http://schemas.openxmlformats.org/officeDocument/2006/relationships/hyperlink" Target="http://www.murzilk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www.childfest.ru/" TargetMode="External"/><Relationship Id="rId32" Type="http://schemas.openxmlformats.org/officeDocument/2006/relationships/hyperlink" Target="http://www.rubricon.com/" TargetMode="External"/><Relationship Id="rId37" Type="http://schemas.openxmlformats.org/officeDocument/2006/relationships/hyperlink" Target="http://alocvet.narod.ru/" TargetMode="External"/><Relationship Id="rId40" Type="http://schemas.openxmlformats.org/officeDocument/2006/relationships/hyperlink" Target="http://www.detiseti.ru/" TargetMode="External"/><Relationship Id="rId45" Type="http://schemas.openxmlformats.org/officeDocument/2006/relationships/hyperlink" Target="http://litera.edu.ru/" TargetMode="External"/><Relationship Id="rId53" Type="http://schemas.openxmlformats.org/officeDocument/2006/relationships/hyperlink" Target="http://www.kspu.karelia.ru/projects/world/index.htm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www.openclass.ru/" TargetMode="External"/><Relationship Id="rId28" Type="http://schemas.openxmlformats.org/officeDocument/2006/relationships/hyperlink" Target="http://www.childfest.ru/" TargetMode="External"/><Relationship Id="rId36" Type="http://schemas.openxmlformats.org/officeDocument/2006/relationships/hyperlink" Target="http://www.logozavr.ru/1549/" TargetMode="External"/><Relationship Id="rId49" Type="http://schemas.openxmlformats.org/officeDocument/2006/relationships/hyperlink" Target="http://www.raskraska.com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ict.edu.ru/" TargetMode="External"/><Relationship Id="rId31" Type="http://schemas.openxmlformats.org/officeDocument/2006/relationships/hyperlink" Target="http://www.pedsovet.org/" TargetMode="External"/><Relationship Id="rId44" Type="http://schemas.openxmlformats.org/officeDocument/2006/relationships/hyperlink" Target="http://viki.rdf.ru/" TargetMode="External"/><Relationship Id="rId52" Type="http://schemas.openxmlformats.org/officeDocument/2006/relationships/hyperlink" Target="http://www.kindergenii.ru/playonlin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.edu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akademkniga.ru/" TargetMode="External"/><Relationship Id="rId27" Type="http://schemas.openxmlformats.org/officeDocument/2006/relationships/hyperlink" Target="http://www.en.edu.ru/" TargetMode="External"/><Relationship Id="rId30" Type="http://schemas.openxmlformats.org/officeDocument/2006/relationships/hyperlink" Target="http://www.openet.edu.ru/" TargetMode="External"/><Relationship Id="rId35" Type="http://schemas.openxmlformats.org/officeDocument/2006/relationships/hyperlink" Target="http://www.letopisi.ru/" TargetMode="External"/><Relationship Id="rId43" Type="http://schemas.openxmlformats.org/officeDocument/2006/relationships/hyperlink" Target="http://u4eba.info/" TargetMode="External"/><Relationship Id="rId48" Type="http://schemas.openxmlformats.org/officeDocument/2006/relationships/hyperlink" Target="http://englishforkids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www.igrovay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2020-09-11T12:40:00Z</dcterms:created>
  <dcterms:modified xsi:type="dcterms:W3CDTF">2020-09-11T15:45:00Z</dcterms:modified>
</cp:coreProperties>
</file>